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ANEXO III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 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MODELO DE DECLARAÇÃO DE CUMPRIMENTO DOS REQUISITOS DE HABILITAÇÃO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ASSOCIAÇÃO/COOPERATIVA ________________________________________, inscrita no CNPJ sob o nº ________________________, com sede no endereço 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rtl w:val="0"/>
        </w:rPr>
        <w:t xml:space="preserve">, Município de __________________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rtl w:val="0"/>
        </w:rPr>
        <w:t xml:space="preserve">/___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neste ato representada pelo(a) Sr.(a) ________________________________________, RG nº ________________________, CPF nº ________________________, DECLARA expressamente que: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– possui infraestrutura para realizar a coleta, a triagem e a classificação dos resíduos recicláveis e reutilizáveis descartados pelo Instituto Federal Sul-rio-grandense – Câmpus Gravataí;</w:t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II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– possui sistema de rateio entre os associados ou cooperados;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III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– atende aos requisitos previstos no art. 40 do Decreto nº 10.936, de 12 de janeiro de 2022, e às exigências do Chamamento Público nº 06/2026.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</w:t>
      </w:r>
    </w:p>
    <w:p w:rsidR="00000000" w:rsidDel="00000000" w:rsidP="00000000" w:rsidRDefault="00000000" w:rsidRPr="00000000" w14:paraId="0000000F">
      <w:pPr>
        <w:spacing w:after="240" w:befor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240" w:befor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Gravataí, _____ de ________________ de 2026.</w:t>
      </w:r>
    </w:p>
    <w:p w:rsidR="00000000" w:rsidDel="00000000" w:rsidP="00000000" w:rsidRDefault="00000000" w:rsidRPr="00000000" w14:paraId="00000011">
      <w:pPr>
        <w:spacing w:after="240" w:befor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14">
      <w:pPr>
        <w:tabs>
          <w:tab w:val="left" w:leader="none" w:pos="708"/>
        </w:tabs>
        <w:spacing w:line="240" w:lineRule="auto"/>
        <w:jc w:val="center"/>
        <w:rPr>
          <w:rFonts w:ascii="Times New Roman" w:cs="Times New Roman" w:eastAsia="Times New Roman" w:hAnsi="Times New Roman"/>
          <w:color w:val="b2b2b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b2b2b2"/>
          <w:sz w:val="24"/>
          <w:szCs w:val="24"/>
          <w:rtl w:val="0"/>
        </w:rPr>
        <w:t xml:space="preserve">____________________________________________________________________</w:t>
      </w:r>
    </w:p>
    <w:p w:rsidR="00000000" w:rsidDel="00000000" w:rsidP="00000000" w:rsidRDefault="00000000" w:rsidRPr="00000000" w14:paraId="00000015">
      <w:pPr>
        <w:tabs>
          <w:tab w:val="left" w:leader="none" w:pos="708"/>
        </w:tabs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 do Responsável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